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1B" w:rsidRPr="004872D6" w:rsidRDefault="00EA3E18" w:rsidP="004872D6">
      <w:pPr>
        <w:jc w:val="center"/>
        <w:rPr>
          <w:b/>
          <w:sz w:val="32"/>
          <w:szCs w:val="32"/>
        </w:rPr>
      </w:pPr>
      <w:r w:rsidRPr="004872D6">
        <w:rPr>
          <w:b/>
          <w:sz w:val="32"/>
          <w:szCs w:val="32"/>
        </w:rPr>
        <w:t>2024 Bomber Rules</w:t>
      </w:r>
    </w:p>
    <w:p w:rsidR="00AD2567" w:rsidRPr="004872D6" w:rsidRDefault="00C676E4" w:rsidP="004872D6">
      <w:pPr>
        <w:jc w:val="center"/>
        <w:rPr>
          <w:b/>
          <w:color w:val="FF0000"/>
          <w:sz w:val="32"/>
          <w:szCs w:val="32"/>
        </w:rPr>
      </w:pPr>
      <w:r w:rsidRPr="004872D6">
        <w:rPr>
          <w:b/>
          <w:color w:val="FF0000"/>
          <w:sz w:val="32"/>
          <w:szCs w:val="32"/>
        </w:rPr>
        <w:t>New Rule changes from 2023 to 2024</w:t>
      </w:r>
      <w:r w:rsidR="00AD2567" w:rsidRPr="004872D6">
        <w:rPr>
          <w:b/>
          <w:color w:val="FF0000"/>
          <w:sz w:val="32"/>
          <w:szCs w:val="32"/>
        </w:rPr>
        <w:t>!</w:t>
      </w:r>
    </w:p>
    <w:p w:rsidR="00AD2567" w:rsidRPr="004872D6" w:rsidRDefault="00AD2567" w:rsidP="004872D6">
      <w:pPr>
        <w:jc w:val="center"/>
        <w:rPr>
          <w:b/>
          <w:color w:val="FF0000"/>
          <w:sz w:val="32"/>
          <w:szCs w:val="32"/>
        </w:rPr>
      </w:pPr>
      <w:r w:rsidRPr="004872D6">
        <w:rPr>
          <w:b/>
          <w:color w:val="FF0000"/>
          <w:sz w:val="32"/>
          <w:szCs w:val="32"/>
        </w:rPr>
        <w:t>No weight rule</w:t>
      </w:r>
    </w:p>
    <w:p w:rsidR="00AD2567" w:rsidRPr="004872D6" w:rsidRDefault="00AD2567" w:rsidP="004872D6">
      <w:pPr>
        <w:jc w:val="center"/>
        <w:rPr>
          <w:b/>
          <w:color w:val="FF0000"/>
          <w:sz w:val="32"/>
          <w:szCs w:val="32"/>
        </w:rPr>
      </w:pPr>
      <w:r w:rsidRPr="004872D6">
        <w:rPr>
          <w:b/>
          <w:color w:val="FF0000"/>
          <w:sz w:val="32"/>
          <w:szCs w:val="32"/>
        </w:rPr>
        <w:t>Factory stock rear ends OR 9” fords or floaters are ALLOWED</w:t>
      </w:r>
    </w:p>
    <w:p w:rsidR="00EA3E18" w:rsidRPr="004872D6" w:rsidRDefault="00EA3E18" w:rsidP="004872D6">
      <w:pPr>
        <w:jc w:val="center"/>
        <w:rPr>
          <w:sz w:val="32"/>
          <w:szCs w:val="32"/>
          <w:u w:val="single"/>
        </w:rPr>
      </w:pPr>
      <w:r w:rsidRPr="004872D6">
        <w:rPr>
          <w:b/>
          <w:sz w:val="32"/>
          <w:szCs w:val="32"/>
          <w:u w:val="single"/>
        </w:rPr>
        <w:t>Car Requirements:</w:t>
      </w:r>
    </w:p>
    <w:p w:rsidR="00EA3E18" w:rsidRPr="004872D6" w:rsidRDefault="00EA3E18" w:rsidP="004872D6">
      <w:pPr>
        <w:jc w:val="center"/>
        <w:rPr>
          <w:sz w:val="32"/>
          <w:szCs w:val="32"/>
        </w:rPr>
      </w:pPr>
      <w:r w:rsidRPr="004872D6">
        <w:rPr>
          <w:sz w:val="32"/>
          <w:szCs w:val="32"/>
        </w:rPr>
        <w:t>• Any V8 car providing it meets all safety requirements and general rules</w:t>
      </w:r>
    </w:p>
    <w:p w:rsidR="00EA3E18" w:rsidRPr="004872D6" w:rsidRDefault="00EA3E18" w:rsidP="004872D6">
      <w:pPr>
        <w:jc w:val="center"/>
        <w:rPr>
          <w:sz w:val="32"/>
          <w:szCs w:val="32"/>
        </w:rPr>
      </w:pPr>
      <w:r w:rsidRPr="004872D6">
        <w:rPr>
          <w:sz w:val="32"/>
          <w:szCs w:val="32"/>
        </w:rPr>
        <w:t>• Rear wheel drive only. No front wheel or all wheel drives</w:t>
      </w:r>
    </w:p>
    <w:p w:rsidR="00EA3E18" w:rsidRPr="004872D6" w:rsidRDefault="00EA3E18" w:rsidP="004872D6">
      <w:pPr>
        <w:jc w:val="center"/>
        <w:rPr>
          <w:sz w:val="32"/>
          <w:szCs w:val="32"/>
        </w:rPr>
      </w:pPr>
      <w:r w:rsidRPr="004872D6">
        <w:rPr>
          <w:sz w:val="32"/>
          <w:szCs w:val="32"/>
        </w:rPr>
        <w:t>• Gas only NO ALCOHOL</w:t>
      </w:r>
    </w:p>
    <w:p w:rsidR="007F0167" w:rsidRPr="004872D6" w:rsidRDefault="00EA3E18" w:rsidP="004872D6">
      <w:pPr>
        <w:jc w:val="center"/>
        <w:rPr>
          <w:sz w:val="32"/>
          <w:szCs w:val="32"/>
        </w:rPr>
      </w:pPr>
      <w:r w:rsidRPr="004872D6">
        <w:rPr>
          <w:sz w:val="32"/>
          <w:szCs w:val="32"/>
        </w:rPr>
        <w:t>• 5” spoiler max</w:t>
      </w:r>
    </w:p>
    <w:p w:rsidR="00EA3E18" w:rsidRPr="004872D6" w:rsidRDefault="00EA3E18" w:rsidP="004872D6">
      <w:pPr>
        <w:jc w:val="center"/>
        <w:rPr>
          <w:b/>
          <w:sz w:val="32"/>
          <w:szCs w:val="32"/>
          <w:u w:val="single"/>
        </w:rPr>
      </w:pPr>
      <w:r w:rsidRPr="004872D6">
        <w:rPr>
          <w:b/>
          <w:sz w:val="32"/>
          <w:szCs w:val="32"/>
          <w:u w:val="single"/>
        </w:rPr>
        <w:t>Body &amp; Frame:</w:t>
      </w:r>
    </w:p>
    <w:p w:rsidR="00EA3E18" w:rsidRPr="004872D6" w:rsidRDefault="00EA3E18" w:rsidP="004872D6">
      <w:pPr>
        <w:jc w:val="center"/>
        <w:rPr>
          <w:sz w:val="32"/>
          <w:szCs w:val="32"/>
        </w:rPr>
      </w:pPr>
      <w:r w:rsidRPr="004872D6">
        <w:rPr>
          <w:sz w:val="32"/>
          <w:szCs w:val="32"/>
        </w:rPr>
        <w:t>• May run aftermarket nose piece, no late model noses</w:t>
      </w:r>
    </w:p>
    <w:p w:rsidR="00EA3E18" w:rsidRPr="004872D6" w:rsidRDefault="00EA3E18" w:rsidP="004872D6">
      <w:pPr>
        <w:jc w:val="center"/>
        <w:rPr>
          <w:sz w:val="32"/>
          <w:szCs w:val="32"/>
        </w:rPr>
      </w:pPr>
      <w:r w:rsidRPr="004872D6">
        <w:rPr>
          <w:sz w:val="32"/>
          <w:szCs w:val="32"/>
        </w:rPr>
        <w:t>• Stock firewall, floor pans need to be a piece of metal covering between a fuel cell and cockpit</w:t>
      </w:r>
    </w:p>
    <w:p w:rsidR="00EA3E18" w:rsidRPr="004872D6" w:rsidRDefault="00EA3E18" w:rsidP="004872D6">
      <w:pPr>
        <w:jc w:val="center"/>
        <w:rPr>
          <w:sz w:val="32"/>
          <w:szCs w:val="32"/>
        </w:rPr>
      </w:pPr>
      <w:r w:rsidRPr="004872D6">
        <w:rPr>
          <w:sz w:val="32"/>
          <w:szCs w:val="32"/>
        </w:rPr>
        <w:t>• You may run sheet metal in the cockpit</w:t>
      </w:r>
    </w:p>
    <w:p w:rsidR="00EA3E18" w:rsidRPr="004872D6" w:rsidRDefault="00EA3E18" w:rsidP="004872D6">
      <w:pPr>
        <w:jc w:val="center"/>
        <w:rPr>
          <w:sz w:val="32"/>
          <w:szCs w:val="32"/>
        </w:rPr>
      </w:pPr>
      <w:r w:rsidRPr="004872D6">
        <w:rPr>
          <w:sz w:val="32"/>
          <w:szCs w:val="32"/>
        </w:rPr>
        <w:t>• You may run aluminum or steel sides for reskinning the car. The roof, hood and deck lid must remain stock</w:t>
      </w:r>
    </w:p>
    <w:p w:rsidR="00EA3E18" w:rsidRPr="004872D6" w:rsidRDefault="00EA3E18" w:rsidP="004872D6">
      <w:pPr>
        <w:jc w:val="center"/>
        <w:rPr>
          <w:sz w:val="32"/>
          <w:szCs w:val="32"/>
        </w:rPr>
      </w:pPr>
      <w:r w:rsidRPr="004872D6">
        <w:rPr>
          <w:sz w:val="32"/>
          <w:szCs w:val="32"/>
        </w:rPr>
        <w:t>• No slanted roofs.</w:t>
      </w:r>
    </w:p>
    <w:p w:rsidR="00EA3E18" w:rsidRPr="004872D6" w:rsidRDefault="00EA3E18" w:rsidP="004872D6">
      <w:pPr>
        <w:pStyle w:val="ListParagraph"/>
        <w:numPr>
          <w:ilvl w:val="0"/>
          <w:numId w:val="11"/>
        </w:numPr>
        <w:jc w:val="center"/>
        <w:rPr>
          <w:sz w:val="32"/>
          <w:szCs w:val="32"/>
        </w:rPr>
      </w:pPr>
      <w:r w:rsidRPr="004872D6">
        <w:rPr>
          <w:sz w:val="32"/>
          <w:szCs w:val="32"/>
        </w:rPr>
        <w:t>NO WEIGHT RULE!!!!!</w:t>
      </w:r>
      <w:bookmarkStart w:id="0" w:name="_GoBack"/>
      <w:bookmarkEnd w:id="0"/>
    </w:p>
    <w:p w:rsidR="00EA3E18" w:rsidRPr="004872D6" w:rsidRDefault="00EA3E18" w:rsidP="004872D6">
      <w:pPr>
        <w:jc w:val="center"/>
        <w:rPr>
          <w:b/>
          <w:sz w:val="32"/>
          <w:szCs w:val="32"/>
          <w:u w:val="single"/>
        </w:rPr>
      </w:pPr>
      <w:r w:rsidRPr="004872D6">
        <w:rPr>
          <w:b/>
          <w:sz w:val="32"/>
          <w:szCs w:val="32"/>
          <w:u w:val="single"/>
        </w:rPr>
        <w:t>Rear end &amp; Suspension:</w:t>
      </w:r>
    </w:p>
    <w:p w:rsidR="00EA3E18" w:rsidRPr="004872D6" w:rsidRDefault="00EA3E18" w:rsidP="004872D6">
      <w:pPr>
        <w:pStyle w:val="ListParagraph"/>
        <w:numPr>
          <w:ilvl w:val="0"/>
          <w:numId w:val="9"/>
        </w:numPr>
        <w:jc w:val="center"/>
        <w:rPr>
          <w:color w:val="FF0000"/>
          <w:sz w:val="32"/>
          <w:szCs w:val="32"/>
        </w:rPr>
      </w:pPr>
      <w:r w:rsidRPr="004872D6">
        <w:rPr>
          <w:sz w:val="32"/>
          <w:szCs w:val="32"/>
        </w:rPr>
        <w:t>Factory stock rear ends OR 9” fords or floaters are ALLOWED</w:t>
      </w:r>
    </w:p>
    <w:p w:rsidR="00297A1B" w:rsidRPr="004872D6" w:rsidRDefault="00297A1B" w:rsidP="004872D6">
      <w:pPr>
        <w:pStyle w:val="ListParagraph"/>
        <w:numPr>
          <w:ilvl w:val="0"/>
          <w:numId w:val="9"/>
        </w:numPr>
        <w:jc w:val="center"/>
        <w:rPr>
          <w:sz w:val="32"/>
          <w:szCs w:val="32"/>
        </w:rPr>
      </w:pPr>
      <w:r w:rsidRPr="004872D6">
        <w:rPr>
          <w:sz w:val="32"/>
          <w:szCs w:val="32"/>
        </w:rPr>
        <w:t>Trailing arms must remain in stock location. No Exceptions!</w:t>
      </w:r>
    </w:p>
    <w:p w:rsidR="00EA3E18" w:rsidRPr="004872D6" w:rsidRDefault="00EA3E18" w:rsidP="004872D6">
      <w:pPr>
        <w:pStyle w:val="ListParagraph"/>
        <w:numPr>
          <w:ilvl w:val="0"/>
          <w:numId w:val="9"/>
        </w:numPr>
        <w:jc w:val="center"/>
        <w:rPr>
          <w:sz w:val="32"/>
          <w:szCs w:val="32"/>
        </w:rPr>
      </w:pPr>
      <w:r w:rsidRPr="004872D6">
        <w:rPr>
          <w:sz w:val="32"/>
          <w:szCs w:val="32"/>
        </w:rPr>
        <w:t>Can run a locked rear end &amp; molar axel</w:t>
      </w:r>
    </w:p>
    <w:p w:rsidR="00EA3E18" w:rsidRPr="004872D6" w:rsidRDefault="00EA3E18" w:rsidP="004872D6">
      <w:pPr>
        <w:pStyle w:val="ListParagraph"/>
        <w:numPr>
          <w:ilvl w:val="0"/>
          <w:numId w:val="9"/>
        </w:numPr>
        <w:jc w:val="center"/>
        <w:rPr>
          <w:sz w:val="32"/>
          <w:szCs w:val="32"/>
        </w:rPr>
      </w:pPr>
      <w:r w:rsidRPr="004872D6">
        <w:rPr>
          <w:sz w:val="32"/>
          <w:szCs w:val="32"/>
        </w:rPr>
        <w:t>All suspension must be stock (no racing springs)</w:t>
      </w:r>
    </w:p>
    <w:p w:rsidR="00EA3E18" w:rsidRPr="004872D6" w:rsidRDefault="00EA3E18" w:rsidP="004872D6">
      <w:pPr>
        <w:pStyle w:val="ListParagraph"/>
        <w:numPr>
          <w:ilvl w:val="0"/>
          <w:numId w:val="9"/>
        </w:numPr>
        <w:jc w:val="center"/>
        <w:rPr>
          <w:sz w:val="32"/>
          <w:szCs w:val="32"/>
        </w:rPr>
      </w:pPr>
      <w:r w:rsidRPr="004872D6">
        <w:rPr>
          <w:sz w:val="32"/>
          <w:szCs w:val="32"/>
        </w:rPr>
        <w:t>No racing shocks or wedge bolts</w:t>
      </w:r>
    </w:p>
    <w:p w:rsidR="00EA3E18" w:rsidRPr="004872D6" w:rsidRDefault="00EA3E18" w:rsidP="004872D6">
      <w:pPr>
        <w:pStyle w:val="ListParagraph"/>
        <w:numPr>
          <w:ilvl w:val="0"/>
          <w:numId w:val="9"/>
        </w:numPr>
        <w:jc w:val="center"/>
        <w:rPr>
          <w:sz w:val="32"/>
          <w:szCs w:val="32"/>
        </w:rPr>
      </w:pPr>
      <w:r w:rsidRPr="004872D6">
        <w:rPr>
          <w:sz w:val="32"/>
          <w:szCs w:val="32"/>
        </w:rPr>
        <w:t>8” max-may run bead locks on passenger side</w:t>
      </w:r>
    </w:p>
    <w:p w:rsidR="00EA3E18" w:rsidRPr="004872D6" w:rsidRDefault="00EA3E18" w:rsidP="004872D6">
      <w:pPr>
        <w:pStyle w:val="ListParagraph"/>
        <w:numPr>
          <w:ilvl w:val="0"/>
          <w:numId w:val="9"/>
        </w:numPr>
        <w:jc w:val="center"/>
        <w:rPr>
          <w:sz w:val="32"/>
          <w:szCs w:val="32"/>
        </w:rPr>
      </w:pPr>
      <w:r w:rsidRPr="004872D6">
        <w:rPr>
          <w:sz w:val="32"/>
          <w:szCs w:val="32"/>
        </w:rPr>
        <w:t>D.O.T. tires ONLY (no racing tires)</w:t>
      </w:r>
    </w:p>
    <w:p w:rsidR="00EA3E18" w:rsidRPr="004872D6" w:rsidRDefault="00EA3E18" w:rsidP="004872D6">
      <w:pPr>
        <w:pStyle w:val="ListParagraph"/>
        <w:numPr>
          <w:ilvl w:val="0"/>
          <w:numId w:val="9"/>
        </w:numPr>
        <w:jc w:val="center"/>
        <w:rPr>
          <w:sz w:val="32"/>
          <w:szCs w:val="32"/>
        </w:rPr>
      </w:pPr>
      <w:r w:rsidRPr="004872D6">
        <w:rPr>
          <w:sz w:val="32"/>
          <w:szCs w:val="32"/>
        </w:rPr>
        <w:t>All 4 wheels must be the same size</w:t>
      </w:r>
    </w:p>
    <w:p w:rsidR="00EA3E18" w:rsidRPr="004872D6" w:rsidRDefault="00EA3E18" w:rsidP="004872D6">
      <w:pPr>
        <w:pStyle w:val="ListParagraph"/>
        <w:numPr>
          <w:ilvl w:val="0"/>
          <w:numId w:val="9"/>
        </w:numPr>
        <w:jc w:val="center"/>
        <w:rPr>
          <w:sz w:val="32"/>
          <w:szCs w:val="32"/>
        </w:rPr>
      </w:pPr>
      <w:r w:rsidRPr="004872D6">
        <w:rPr>
          <w:sz w:val="32"/>
          <w:szCs w:val="32"/>
        </w:rPr>
        <w:t>Must have all 4 working breaks</w:t>
      </w:r>
    </w:p>
    <w:p w:rsidR="00EA3E18" w:rsidRPr="004872D6" w:rsidRDefault="00EA3E18" w:rsidP="004872D6">
      <w:pPr>
        <w:pStyle w:val="ListParagraph"/>
        <w:numPr>
          <w:ilvl w:val="0"/>
          <w:numId w:val="9"/>
        </w:numPr>
        <w:jc w:val="center"/>
        <w:rPr>
          <w:sz w:val="32"/>
          <w:szCs w:val="32"/>
        </w:rPr>
      </w:pPr>
      <w:r w:rsidRPr="004872D6">
        <w:rPr>
          <w:sz w:val="32"/>
          <w:szCs w:val="32"/>
        </w:rPr>
        <w:t>No break bias allowed</w:t>
      </w:r>
    </w:p>
    <w:p w:rsidR="005E621B" w:rsidRPr="004872D6" w:rsidRDefault="005E621B" w:rsidP="004872D6">
      <w:pPr>
        <w:jc w:val="center"/>
        <w:rPr>
          <w:b/>
          <w:sz w:val="32"/>
          <w:szCs w:val="32"/>
          <w:u w:val="single"/>
        </w:rPr>
      </w:pPr>
    </w:p>
    <w:p w:rsidR="00A517A5" w:rsidRPr="004872D6" w:rsidRDefault="00A517A5" w:rsidP="004872D6">
      <w:pPr>
        <w:jc w:val="center"/>
        <w:rPr>
          <w:b/>
          <w:sz w:val="32"/>
          <w:szCs w:val="32"/>
          <w:u w:val="single"/>
        </w:rPr>
      </w:pPr>
      <w:r w:rsidRPr="004872D6">
        <w:rPr>
          <w:b/>
          <w:sz w:val="32"/>
          <w:szCs w:val="32"/>
          <w:u w:val="single"/>
        </w:rPr>
        <w:t>Carburetor Rules:</w:t>
      </w:r>
    </w:p>
    <w:p w:rsidR="00A517A5" w:rsidRPr="004872D6" w:rsidRDefault="00A517A5" w:rsidP="004872D6">
      <w:pPr>
        <w:jc w:val="center"/>
        <w:rPr>
          <w:sz w:val="32"/>
          <w:szCs w:val="32"/>
        </w:rPr>
      </w:pPr>
      <w:r w:rsidRPr="004872D6">
        <w:rPr>
          <w:sz w:val="32"/>
          <w:szCs w:val="32"/>
        </w:rPr>
        <w:t>May run a quartered jet or stock gauged 4412 two barrels. With the two barrels they must be stocked with holly metering blocks and float bowl. No holly XP and must have choke horn. Carburetor needs to be gauge legal, may run a nonadjustable adapter with 2 straight holes (NO TAPER). No super sucker type spacers.</w:t>
      </w:r>
    </w:p>
    <w:p w:rsidR="00607B6F" w:rsidRPr="004872D6" w:rsidRDefault="00607B6F" w:rsidP="004872D6">
      <w:pPr>
        <w:jc w:val="center"/>
        <w:rPr>
          <w:sz w:val="32"/>
          <w:szCs w:val="32"/>
        </w:rPr>
      </w:pPr>
    </w:p>
    <w:p w:rsidR="00607B6F" w:rsidRPr="004872D6" w:rsidRDefault="00607B6F" w:rsidP="004872D6">
      <w:pPr>
        <w:jc w:val="center"/>
        <w:rPr>
          <w:b/>
          <w:sz w:val="32"/>
          <w:szCs w:val="32"/>
          <w:u w:val="single"/>
        </w:rPr>
      </w:pPr>
      <w:r w:rsidRPr="004872D6">
        <w:rPr>
          <w:b/>
          <w:sz w:val="32"/>
          <w:szCs w:val="32"/>
          <w:u w:val="single"/>
        </w:rPr>
        <w:t>Engine &amp; Transmission:</w:t>
      </w:r>
    </w:p>
    <w:p w:rsidR="00607B6F" w:rsidRPr="004872D6" w:rsidRDefault="00607B6F" w:rsidP="004872D6">
      <w:pPr>
        <w:jc w:val="center"/>
        <w:rPr>
          <w:sz w:val="32"/>
          <w:szCs w:val="32"/>
        </w:rPr>
      </w:pPr>
      <w:r w:rsidRPr="004872D6">
        <w:rPr>
          <w:sz w:val="32"/>
          <w:szCs w:val="32"/>
        </w:rPr>
        <w:t xml:space="preserve">• Engine must be in stock location (no </w:t>
      </w:r>
      <w:proofErr w:type="spellStart"/>
      <w:r w:rsidRPr="004872D6">
        <w:rPr>
          <w:sz w:val="32"/>
          <w:szCs w:val="32"/>
        </w:rPr>
        <w:t>set backs</w:t>
      </w:r>
      <w:proofErr w:type="spellEnd"/>
      <w:r w:rsidRPr="004872D6">
        <w:rPr>
          <w:sz w:val="32"/>
          <w:szCs w:val="32"/>
        </w:rPr>
        <w:t>)</w:t>
      </w:r>
    </w:p>
    <w:p w:rsidR="00607B6F" w:rsidRPr="004872D6" w:rsidRDefault="00607B6F" w:rsidP="004872D6">
      <w:pPr>
        <w:jc w:val="center"/>
        <w:rPr>
          <w:sz w:val="32"/>
          <w:szCs w:val="32"/>
        </w:rPr>
      </w:pPr>
      <w:r w:rsidRPr="004872D6">
        <w:rPr>
          <w:sz w:val="32"/>
          <w:szCs w:val="32"/>
        </w:rPr>
        <w:t>• Chevy 361 max (no 400’s)</w:t>
      </w:r>
    </w:p>
    <w:p w:rsidR="00607B6F" w:rsidRPr="004872D6" w:rsidRDefault="00607B6F" w:rsidP="004872D6">
      <w:pPr>
        <w:jc w:val="center"/>
        <w:rPr>
          <w:sz w:val="32"/>
          <w:szCs w:val="32"/>
        </w:rPr>
      </w:pPr>
      <w:r w:rsidRPr="004872D6">
        <w:rPr>
          <w:sz w:val="32"/>
          <w:szCs w:val="32"/>
        </w:rPr>
        <w:t>• Ford 351 max</w:t>
      </w:r>
    </w:p>
    <w:p w:rsidR="00607B6F" w:rsidRPr="004872D6" w:rsidRDefault="00607B6F" w:rsidP="004872D6">
      <w:pPr>
        <w:jc w:val="center"/>
        <w:rPr>
          <w:sz w:val="32"/>
          <w:szCs w:val="32"/>
        </w:rPr>
      </w:pPr>
      <w:r w:rsidRPr="004872D6">
        <w:rPr>
          <w:sz w:val="32"/>
          <w:szCs w:val="32"/>
        </w:rPr>
        <w:t>• Cast iron intake only… no aluminum intakes, no porting, no high rises</w:t>
      </w:r>
    </w:p>
    <w:p w:rsidR="00607B6F" w:rsidRPr="004872D6" w:rsidRDefault="00607B6F" w:rsidP="004872D6">
      <w:pPr>
        <w:jc w:val="center"/>
        <w:rPr>
          <w:sz w:val="32"/>
          <w:szCs w:val="32"/>
        </w:rPr>
      </w:pPr>
      <w:r w:rsidRPr="004872D6">
        <w:rPr>
          <w:sz w:val="32"/>
          <w:szCs w:val="32"/>
        </w:rPr>
        <w:t>• NO HEADERS. Cast iron manifolds only</w:t>
      </w:r>
    </w:p>
    <w:p w:rsidR="00607B6F" w:rsidRPr="004872D6" w:rsidRDefault="00607B6F" w:rsidP="004872D6">
      <w:pPr>
        <w:jc w:val="center"/>
        <w:rPr>
          <w:sz w:val="32"/>
          <w:szCs w:val="32"/>
        </w:rPr>
      </w:pPr>
      <w:r w:rsidRPr="004872D6">
        <w:rPr>
          <w:sz w:val="32"/>
          <w:szCs w:val="32"/>
        </w:rPr>
        <w:t>• 450 lift cam max. 1.94/1.5 valves</w:t>
      </w:r>
    </w:p>
    <w:p w:rsidR="00607B6F" w:rsidRPr="004872D6" w:rsidRDefault="00607B6F" w:rsidP="004872D6">
      <w:pPr>
        <w:jc w:val="center"/>
        <w:rPr>
          <w:sz w:val="32"/>
          <w:szCs w:val="32"/>
        </w:rPr>
      </w:pPr>
      <w:r w:rsidRPr="004872D6">
        <w:rPr>
          <w:sz w:val="32"/>
          <w:szCs w:val="32"/>
        </w:rPr>
        <w:t>• May run aftermarket valve covers, air cleaners and power steering pumps</w:t>
      </w:r>
    </w:p>
    <w:p w:rsidR="00607B6F" w:rsidRPr="004872D6" w:rsidRDefault="00607B6F" w:rsidP="004872D6">
      <w:pPr>
        <w:jc w:val="center"/>
        <w:rPr>
          <w:sz w:val="32"/>
          <w:szCs w:val="32"/>
        </w:rPr>
      </w:pPr>
      <w:r w:rsidRPr="004872D6">
        <w:rPr>
          <w:sz w:val="32"/>
          <w:szCs w:val="32"/>
        </w:rPr>
        <w:t>• No roller rockers or stud girdles</w:t>
      </w:r>
    </w:p>
    <w:p w:rsidR="00607B6F" w:rsidRPr="004872D6" w:rsidRDefault="00607B6F" w:rsidP="004872D6">
      <w:pPr>
        <w:jc w:val="center"/>
        <w:rPr>
          <w:sz w:val="32"/>
          <w:szCs w:val="32"/>
        </w:rPr>
      </w:pPr>
      <w:r w:rsidRPr="004872D6">
        <w:rPr>
          <w:sz w:val="32"/>
          <w:szCs w:val="32"/>
        </w:rPr>
        <w:t>• You may run screw in studs and guide plates for insurance</w:t>
      </w:r>
    </w:p>
    <w:p w:rsidR="00607B6F" w:rsidRPr="004872D6" w:rsidRDefault="00607B6F" w:rsidP="004872D6">
      <w:pPr>
        <w:jc w:val="center"/>
        <w:rPr>
          <w:sz w:val="32"/>
          <w:szCs w:val="32"/>
        </w:rPr>
      </w:pPr>
      <w:r w:rsidRPr="004872D6">
        <w:rPr>
          <w:sz w:val="32"/>
          <w:szCs w:val="32"/>
        </w:rPr>
        <w:t>• Crankshaft must be in STOCK and no light weight (Crank must weigh 50lb or more)</w:t>
      </w:r>
    </w:p>
    <w:p w:rsidR="00607B6F" w:rsidRPr="004872D6" w:rsidRDefault="00607B6F" w:rsidP="004872D6">
      <w:pPr>
        <w:jc w:val="center"/>
        <w:rPr>
          <w:sz w:val="32"/>
          <w:szCs w:val="32"/>
        </w:rPr>
      </w:pPr>
      <w:r w:rsidRPr="004872D6">
        <w:rPr>
          <w:sz w:val="32"/>
          <w:szCs w:val="32"/>
        </w:rPr>
        <w:t>• Transmission must be stock for make and model, no aftermarket clutches, flywheels or torque converters must be stock</w:t>
      </w:r>
    </w:p>
    <w:p w:rsidR="00607B6F" w:rsidRPr="004872D6" w:rsidRDefault="00607B6F" w:rsidP="004872D6">
      <w:pPr>
        <w:jc w:val="center"/>
        <w:rPr>
          <w:sz w:val="32"/>
          <w:szCs w:val="32"/>
        </w:rPr>
      </w:pPr>
      <w:r w:rsidRPr="004872D6">
        <w:rPr>
          <w:sz w:val="32"/>
          <w:szCs w:val="32"/>
        </w:rPr>
        <w:t>• 2 or 4 valve pistons allowed no domes</w:t>
      </w:r>
    </w:p>
    <w:p w:rsidR="00607B6F" w:rsidRPr="004872D6" w:rsidRDefault="00607B6F" w:rsidP="004872D6">
      <w:pPr>
        <w:jc w:val="center"/>
        <w:rPr>
          <w:sz w:val="32"/>
          <w:szCs w:val="32"/>
        </w:rPr>
      </w:pPr>
      <w:r w:rsidRPr="004872D6">
        <w:rPr>
          <w:sz w:val="32"/>
          <w:szCs w:val="32"/>
        </w:rPr>
        <w:t>• 6” rod max, no lightweight rods</w:t>
      </w:r>
    </w:p>
    <w:p w:rsidR="00607B6F" w:rsidRPr="004872D6" w:rsidRDefault="00607B6F" w:rsidP="004872D6">
      <w:pPr>
        <w:jc w:val="center"/>
        <w:rPr>
          <w:sz w:val="32"/>
          <w:szCs w:val="32"/>
        </w:rPr>
      </w:pPr>
      <w:r w:rsidRPr="004872D6">
        <w:rPr>
          <w:sz w:val="32"/>
          <w:szCs w:val="32"/>
        </w:rPr>
        <w:t>• Stock heads, no double humps or vortex</w:t>
      </w:r>
    </w:p>
    <w:sectPr w:rsidR="00607B6F" w:rsidRPr="0048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EE5"/>
    <w:multiLevelType w:val="hybridMultilevel"/>
    <w:tmpl w:val="7B7A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633BE"/>
    <w:multiLevelType w:val="hybridMultilevel"/>
    <w:tmpl w:val="64D267AC"/>
    <w:lvl w:ilvl="0" w:tplc="F84AE424">
      <w:numFmt w:val="bullet"/>
      <w:lvlText w:val="•"/>
      <w:lvlJc w:val="left"/>
      <w:pPr>
        <w:ind w:left="408"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27A0D"/>
    <w:multiLevelType w:val="hybridMultilevel"/>
    <w:tmpl w:val="368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76372"/>
    <w:multiLevelType w:val="hybridMultilevel"/>
    <w:tmpl w:val="C352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376A30"/>
    <w:multiLevelType w:val="hybridMultilevel"/>
    <w:tmpl w:val="FF54D18C"/>
    <w:lvl w:ilvl="0" w:tplc="8FA8C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824FB"/>
    <w:multiLevelType w:val="hybridMultilevel"/>
    <w:tmpl w:val="F2508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B9407F"/>
    <w:multiLevelType w:val="hybridMultilevel"/>
    <w:tmpl w:val="F5E60C26"/>
    <w:lvl w:ilvl="0" w:tplc="C58AC0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C487A"/>
    <w:multiLevelType w:val="hybridMultilevel"/>
    <w:tmpl w:val="430C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63552"/>
    <w:multiLevelType w:val="hybridMultilevel"/>
    <w:tmpl w:val="A2A877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FC10A85"/>
    <w:multiLevelType w:val="hybridMultilevel"/>
    <w:tmpl w:val="1EF4E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051FF8"/>
    <w:multiLevelType w:val="hybridMultilevel"/>
    <w:tmpl w:val="E0D0187E"/>
    <w:lvl w:ilvl="0" w:tplc="F84AE424">
      <w:numFmt w:val="bullet"/>
      <w:lvlText w:val="•"/>
      <w:lvlJc w:val="left"/>
      <w:pPr>
        <w:ind w:left="408" w:hanging="360"/>
      </w:pPr>
      <w:rPr>
        <w:rFonts w:ascii="Calibri" w:eastAsiaTheme="minorHAnsi" w:hAnsi="Calibri" w:cs="Calibri" w:hint="default"/>
        <w:color w:val="auto"/>
        <w:sz w:val="22"/>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3"/>
  </w:num>
  <w:num w:numId="6">
    <w:abstractNumId w:val="5"/>
  </w:num>
  <w:num w:numId="7">
    <w:abstractNumId w:val="9"/>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18"/>
    <w:rsid w:val="00297A1B"/>
    <w:rsid w:val="004872D6"/>
    <w:rsid w:val="005E621B"/>
    <w:rsid w:val="00607B6F"/>
    <w:rsid w:val="007F0167"/>
    <w:rsid w:val="00A517A5"/>
    <w:rsid w:val="00AD2567"/>
    <w:rsid w:val="00C676E4"/>
    <w:rsid w:val="00EA3E18"/>
    <w:rsid w:val="00EC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F99AE-EA92-4A9C-8360-E2FFDD50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D084-7DC6-4AE4-9D17-03468567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dc:creator>
  <cp:keywords/>
  <dc:description/>
  <cp:lastModifiedBy>misty</cp:lastModifiedBy>
  <cp:revision>8</cp:revision>
  <dcterms:created xsi:type="dcterms:W3CDTF">2023-10-26T04:38:00Z</dcterms:created>
  <dcterms:modified xsi:type="dcterms:W3CDTF">2023-11-15T14:15:00Z</dcterms:modified>
</cp:coreProperties>
</file>